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CD" w:rsidRPr="00A2542A" w:rsidRDefault="000E73C1">
      <w:pPr>
        <w:rPr>
          <w:b/>
          <w:sz w:val="36"/>
          <w:szCs w:val="36"/>
          <w:lang w:val="es-ES"/>
        </w:rPr>
      </w:pPr>
      <w:bookmarkStart w:id="0" w:name="_GoBack"/>
      <w:bookmarkEnd w:id="0"/>
      <w:r w:rsidRPr="00A2542A">
        <w:rPr>
          <w:b/>
          <w:sz w:val="36"/>
          <w:szCs w:val="36"/>
          <w:lang w:val="es-ES"/>
        </w:rPr>
        <w:t>LA CASA QUE RIU</w:t>
      </w:r>
    </w:p>
    <w:p w:rsidR="000E73C1" w:rsidRDefault="000E73C1">
      <w:pPr>
        <w:rPr>
          <w:lang w:val="es-ES"/>
        </w:rPr>
      </w:pPr>
    </w:p>
    <w:p w:rsidR="000E73C1" w:rsidRPr="00A2542A" w:rsidRDefault="00E14542" w:rsidP="000E73C1">
      <w:pPr>
        <w:ind w:left="0" w:firstLine="0"/>
      </w:pPr>
      <w:r w:rsidRPr="00A2542A">
        <w:t>Una ve</w:t>
      </w:r>
      <w:r w:rsidR="000E73C1" w:rsidRPr="00A2542A">
        <w:t>gada hi havia una ciutat no molt gran, com ara la nostra. I en aquesta ciutat hi havia una escola. I en aquesta escola hi havia un pati, i en aquest pati hi havia xiquets i xiquetes, petits, mitjans i grans.</w:t>
      </w:r>
    </w:p>
    <w:p w:rsidR="000E73C1" w:rsidRDefault="000E73C1" w:rsidP="000E73C1">
      <w:pPr>
        <w:ind w:left="0" w:firstLine="0"/>
      </w:pPr>
    </w:p>
    <w:p w:rsidR="000E73C1" w:rsidRDefault="000E73C1" w:rsidP="000E73C1">
      <w:pPr>
        <w:ind w:left="0" w:firstLine="0"/>
      </w:pPr>
      <w:r>
        <w:t>Aquest xiquets eren com tots els xiquets del món, menjaven com tots, estudiaven com tots, jugaven com tots......però tenien una característica una mica especial: no parlaven com tots, quan parlaven, en lloc de paraules, de les seves boques sortien formes geomètriques. Així, hi havia xiquets i xiquetes que parlaven en QUADRAT, uns altres parlaven en TRIANGLE, uns altres en ROMBE, altres en RODONA, i uns altres en RECTANGLE.</w:t>
      </w:r>
    </w:p>
    <w:p w:rsidR="000E73C1" w:rsidRDefault="000E73C1" w:rsidP="000E73C1">
      <w:pPr>
        <w:ind w:left="0" w:firstLine="0"/>
      </w:pPr>
    </w:p>
    <w:p w:rsidR="000E73C1" w:rsidRDefault="000E73C1" w:rsidP="000E73C1">
      <w:pPr>
        <w:ind w:left="0" w:firstLine="0"/>
      </w:pPr>
      <w:r>
        <w:t>I aquesta no era l’única peculiaritat que tenien aquests xiquets i xiquetes, perquè, a l’hora de jugar, sempre jugaven separats, i només s’ajuntaven amb els seus iguals (les formes al parlar).</w:t>
      </w:r>
      <w:r w:rsidR="00B50E9E">
        <w:t xml:space="preserve"> Entre uns grups i altres, sempre hi havia rivalitats, i moltes baralles, sempre estaven discutint, i molts cops, fins i tot arribaven a les mans i es pegaven, cops, puntades de peu, empentes, estirades de cabells.... tot el que us pugueu imaginar.</w:t>
      </w:r>
    </w:p>
    <w:p w:rsidR="00B50E9E" w:rsidRDefault="00B50E9E" w:rsidP="000E73C1">
      <w:pPr>
        <w:ind w:left="0" w:firstLine="0"/>
      </w:pPr>
    </w:p>
    <w:p w:rsidR="00B50E9E" w:rsidRDefault="00B50E9E" w:rsidP="000E73C1">
      <w:pPr>
        <w:ind w:left="0" w:firstLine="0"/>
      </w:pPr>
      <w:r>
        <w:t>Els mestres d’aquella escola ja havien intentat arreglar aquesta situació de moltes maneres, parlant, amb càstigs, amb moltes formes de mediació, amb recompenses per als qui es relacionessin millor.....ja no sabien què fer. I parlaven entre ells, buscant noves fórmules per arreglar-ho. Sobretot, hi havia una mestra, que no perdia l’esperança de que tots els xiquets es fessin amics, i no parava de rumiar- ho, i es deia, pensant, pensant: - “Això cada dia va pitjor, els xiquets d’aquesta escola es barallen massa, no poden estar junts. I no els valen raons, mediacions, ni càstigs.....res. No sé si trobaríem algú que ens pogués ajudar.......</w:t>
      </w:r>
      <w:r w:rsidR="00E14542">
        <w:t xml:space="preserve">I, pensant, pensant, se li va encendre una llumeta, va pensar en un amic que tots tenim, i sempre està al nostre costat, encara que no el veiem. I va dir: </w:t>
      </w:r>
      <w:r>
        <w:t>Ah!.... ja ho tinc, no sé com no hi havia pensat abans.</w:t>
      </w:r>
      <w:r w:rsidR="00D26014">
        <w:t>”</w:t>
      </w:r>
    </w:p>
    <w:p w:rsidR="00B50E9E" w:rsidRDefault="00B50E9E" w:rsidP="000E73C1">
      <w:pPr>
        <w:ind w:left="0" w:firstLine="0"/>
      </w:pPr>
    </w:p>
    <w:p w:rsidR="00B50E9E" w:rsidRDefault="00D26014" w:rsidP="000E73C1">
      <w:pPr>
        <w:ind w:left="0" w:firstLine="0"/>
      </w:pPr>
      <w:r>
        <w:t xml:space="preserve">Van passar unes setmanes, i un dia, a l’hora del pati, la mestra es va presentar amb un noiet que mai ningú havia vist, els va cridar a tots, i els va dir: - “Nois, escolteu un moment, us porto un company nou, espero que l’ajudeu a trobar-se a gust a la nostra </w:t>
      </w:r>
      <w:r>
        <w:lastRenderedPageBreak/>
        <w:t>escola. No parla com vosaltres, com ningú de vosaltres, i té un nom que haureu d’endevinar. M’agradaria que us féssiu molt amics.</w:t>
      </w:r>
    </w:p>
    <w:p w:rsidR="00D26014" w:rsidRDefault="00D26014" w:rsidP="000E73C1">
      <w:pPr>
        <w:ind w:left="0" w:firstLine="0"/>
      </w:pPr>
    </w:p>
    <w:p w:rsidR="00D26014" w:rsidRDefault="00D26014" w:rsidP="000E73C1">
      <w:pPr>
        <w:ind w:left="0" w:firstLine="0"/>
      </w:pPr>
      <w:r>
        <w:t>Els nens van parar de jugar per escoltar el que deia la mestra, però tan bon punt ella se’n va anar, van començar a disparar-li preguntes al noi que acabava d’arribar:- “Com és que no dius res?” li preguntava un triangle. –“</w:t>
      </w:r>
      <w:r w:rsidR="00E14542">
        <w:t>Per què no parles</w:t>
      </w:r>
      <w:r>
        <w:t>?”, deia un quadrat.</w:t>
      </w:r>
    </w:p>
    <w:p w:rsidR="00D26014" w:rsidRDefault="00D26014" w:rsidP="000E73C1">
      <w:pPr>
        <w:ind w:left="0" w:firstLine="0"/>
      </w:pPr>
      <w:r>
        <w:t>-“ No volem jugar amb tu, perquè no ets gens divertit”, cridava un cercle. Però aquell noiet no contestava, perquè no parlava ni en quadrat, ni en triangle, ni en cercle, ni en rombe, ni en rectangle, ni en res. Senzillament, no parlava.</w:t>
      </w:r>
    </w:p>
    <w:p w:rsidR="00D26014" w:rsidRDefault="00D26014" w:rsidP="000E73C1">
      <w:pPr>
        <w:ind w:left="0" w:firstLine="0"/>
      </w:pPr>
    </w:p>
    <w:p w:rsidR="00D26014" w:rsidRDefault="00D26014" w:rsidP="000E73C1">
      <w:pPr>
        <w:ind w:left="0" w:firstLine="0"/>
      </w:pPr>
      <w:r>
        <w:t>Els companys el van ignorar, van torn</w:t>
      </w:r>
      <w:r w:rsidR="00E14542">
        <w:t>ar a jugar amb els seus amics</w:t>
      </w:r>
      <w:r>
        <w:t>, i quan el noi que no parlava s’acostava  a algun grupet, ells el rebutjaven, i li deien: -“No ets com nosaltres, no et volem</w:t>
      </w:r>
      <w:r w:rsidR="006341F3">
        <w:t>”, li deia un rectangle. –“Quina vergonya, no saber parlar!”, remugava un rombe”. I els triangles repetien: - “</w:t>
      </w:r>
      <w:r w:rsidR="00E14542">
        <w:t>Tu no pots jugar</w:t>
      </w:r>
      <w:r w:rsidR="006341F3">
        <w:t>, vés-te’n, vés-te’n”</w:t>
      </w:r>
    </w:p>
    <w:p w:rsidR="006341F3" w:rsidRDefault="006341F3" w:rsidP="000E73C1">
      <w:pPr>
        <w:ind w:left="0" w:firstLine="0"/>
      </w:pPr>
    </w:p>
    <w:p w:rsidR="006341F3" w:rsidRDefault="006341F3" w:rsidP="000E73C1">
      <w:pPr>
        <w:ind w:left="0" w:firstLine="0"/>
      </w:pPr>
      <w:r>
        <w:t>I el noiet que no deia res se’n va anar, i es va asseure en un raconet del pati, ignorat per tots, insultat per tots, odiat per tots........Estava molt trist, molt trist.....</w:t>
      </w:r>
    </w:p>
    <w:p w:rsidR="006341F3" w:rsidRDefault="006341F3" w:rsidP="000E73C1">
      <w:pPr>
        <w:ind w:left="0" w:firstLine="0"/>
      </w:pPr>
    </w:p>
    <w:p w:rsidR="006341F3" w:rsidRDefault="006341F3" w:rsidP="000E73C1">
      <w:pPr>
        <w:ind w:left="0" w:firstLine="0"/>
      </w:pPr>
      <w:r>
        <w:t>I llavors, molt suaument, com si ho fes sense voler, va fer un petit somriure, i era un somriure de color blau, que va anar a parar damunt d’un triangle, i aquest triangle es va tornar de color blau. Un dels xiquets que parlaven en quadrat va dir: -“Què bonic !, pots fer-me a mi un altre somriure, si us plau?”. I el noiet va fer un somriure de color marró, que es va posar damunt del quadrat”</w:t>
      </w:r>
    </w:p>
    <w:p w:rsidR="006341F3" w:rsidRDefault="006341F3" w:rsidP="000E73C1">
      <w:pPr>
        <w:ind w:left="0" w:firstLine="0"/>
      </w:pPr>
    </w:p>
    <w:p w:rsidR="006341F3" w:rsidRDefault="006341F3" w:rsidP="000E73C1">
      <w:pPr>
        <w:ind w:left="0" w:firstLine="0"/>
      </w:pPr>
      <w:r>
        <w:t>Una xiqueta que parlava en rectangle va dir: -“I a mi?  M’ en pots fer un de color verd?”, i una altra va demanar: - I a mi</w:t>
      </w:r>
      <w:r w:rsidR="00DE6A96">
        <w:t>, de color roig?”. Una altra xiqueta va dir: -“Són tan bonics, els teus somriures....</w:t>
      </w:r>
      <w:r w:rsidR="00E14542">
        <w:t xml:space="preserve">. </w:t>
      </w:r>
      <w:r w:rsidR="00DE6A96">
        <w:t>me’n fas un de color lila?”</w:t>
      </w:r>
    </w:p>
    <w:p w:rsidR="00DE6A96" w:rsidRDefault="00DE6A96" w:rsidP="000E73C1">
      <w:pPr>
        <w:ind w:left="0" w:firstLine="0"/>
      </w:pPr>
    </w:p>
    <w:p w:rsidR="00DE6A96" w:rsidRDefault="00DE6A96" w:rsidP="000E73C1">
      <w:pPr>
        <w:ind w:left="0" w:firstLine="0"/>
      </w:pPr>
      <w:r>
        <w:t>I tots els nens, a poc a poc, s’anaven acostant al noiet aquell que no deia res, i li demanaven somriures, i ell, sense parar, ni recordar-se de que ells l’havien insultat i l’havien rebutjat, va anar repartint somriures de tots els colors</w:t>
      </w:r>
      <w:r w:rsidR="00E14542">
        <w:t xml:space="preserve"> per tot arreu</w:t>
      </w:r>
    </w:p>
    <w:p w:rsidR="00DE6A96" w:rsidRDefault="00DE6A96" w:rsidP="000E73C1">
      <w:pPr>
        <w:ind w:left="0" w:firstLine="0"/>
      </w:pPr>
    </w:p>
    <w:p w:rsidR="00DE6A96" w:rsidRDefault="00DE6A96" w:rsidP="000E73C1">
      <w:pPr>
        <w:ind w:left="0" w:firstLine="0"/>
      </w:pPr>
      <w:r>
        <w:t>I així, tots es van posar a jugar junts, i amb les seves formes van construir una bonica casa, que amb els somriures d’aquell noiet s’anava omplint de colors. I les seves paraules, de totes formes i colors, s’enfilaven ben enlaire, cel amunt, mentre el noiet que no deia res, no parava de somriure</w:t>
      </w:r>
    </w:p>
    <w:p w:rsidR="00DE6A96" w:rsidRDefault="00DE6A96" w:rsidP="000E73C1">
      <w:pPr>
        <w:ind w:left="0" w:firstLine="0"/>
      </w:pPr>
    </w:p>
    <w:p w:rsidR="00DE6A96" w:rsidRDefault="00DE6A96" w:rsidP="000E73C1">
      <w:pPr>
        <w:ind w:left="0" w:firstLine="0"/>
      </w:pPr>
      <w:r>
        <w:lastRenderedPageBreak/>
        <w:t>I la mestra, quan va veure el que estava passant, va dir: -“Ara sí que dóna goig, aquesta escola! Tots s’han fet amics, gràcies al noiet que regala somriures i omple la vida de colors”</w:t>
      </w:r>
    </w:p>
    <w:p w:rsidR="00DE6A96" w:rsidRDefault="00DE6A96" w:rsidP="000E73C1">
      <w:pPr>
        <w:ind w:left="0" w:firstLine="0"/>
      </w:pPr>
    </w:p>
    <w:p w:rsidR="00DE6A96" w:rsidRDefault="00DE6A96" w:rsidP="000E73C1">
      <w:pPr>
        <w:ind w:left="0" w:firstLine="0"/>
      </w:pPr>
      <w:r>
        <w:t>Els companys del noiet van endevinar aviat el seu nom.</w:t>
      </w:r>
    </w:p>
    <w:p w:rsidR="00DE6A96" w:rsidRDefault="00DE6A96" w:rsidP="000E73C1">
      <w:pPr>
        <w:ind w:left="0" w:firstLine="0"/>
      </w:pPr>
    </w:p>
    <w:p w:rsidR="00DE6A96" w:rsidRDefault="00DE6A96" w:rsidP="000E73C1">
      <w:pPr>
        <w:ind w:left="0" w:firstLine="0"/>
      </w:pPr>
      <w:r>
        <w:t>I vosaltres, que heu llegit o heu escoltat aquesta història, segur que també ho endevinareu.</w:t>
      </w:r>
    </w:p>
    <w:p w:rsidR="00DE6A96" w:rsidRDefault="00DE6A96" w:rsidP="000E73C1">
      <w:pPr>
        <w:ind w:left="0" w:firstLine="0"/>
      </w:pPr>
    </w:p>
    <w:p w:rsidR="00DE6A96" w:rsidRDefault="00DE6A96" w:rsidP="000E73C1">
      <w:pPr>
        <w:ind w:left="0" w:firstLine="0"/>
      </w:pPr>
      <w:r>
        <w:t>El seu nom és.............JESÚS</w:t>
      </w:r>
    </w:p>
    <w:p w:rsidR="00DE6A96" w:rsidRDefault="00DE6A96" w:rsidP="000E73C1">
      <w:pPr>
        <w:ind w:left="0" w:firstLine="0"/>
      </w:pPr>
    </w:p>
    <w:p w:rsidR="00DE6A96" w:rsidRDefault="00DE6A96" w:rsidP="000E73C1">
      <w:pPr>
        <w:ind w:left="0" w:firstLine="0"/>
      </w:pPr>
    </w:p>
    <w:p w:rsidR="00DE6A96" w:rsidRPr="000E73C1" w:rsidRDefault="00DE6A96" w:rsidP="000E73C1">
      <w:pPr>
        <w:ind w:left="0" w:firstLine="0"/>
      </w:pPr>
    </w:p>
    <w:sectPr w:rsidR="00DE6A96" w:rsidRPr="000E73C1" w:rsidSect="00E546F7">
      <w:footerReference w:type="default" r:id="rId7"/>
      <w:pgSz w:w="11906" w:h="16838" w:code="9"/>
      <w:pgMar w:top="1134"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4D" w:rsidRDefault="004B454D" w:rsidP="00A2542A">
      <w:pPr>
        <w:spacing w:line="240" w:lineRule="auto"/>
      </w:pPr>
      <w:r>
        <w:separator/>
      </w:r>
    </w:p>
  </w:endnote>
  <w:endnote w:type="continuationSeparator" w:id="0">
    <w:p w:rsidR="004B454D" w:rsidRDefault="004B454D" w:rsidP="00A254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352528"/>
      <w:docPartObj>
        <w:docPartGallery w:val="Page Numbers (Bottom of Page)"/>
        <w:docPartUnique/>
      </w:docPartObj>
    </w:sdtPr>
    <w:sdtContent>
      <w:p w:rsidR="00A2542A" w:rsidRDefault="00A2542A">
        <w:pPr>
          <w:pStyle w:val="Piedepgina"/>
          <w:jc w:val="center"/>
        </w:pPr>
        <w:r>
          <w:fldChar w:fldCharType="begin"/>
        </w:r>
        <w:r>
          <w:instrText>PAGE   \* MERGEFORMAT</w:instrText>
        </w:r>
        <w:r>
          <w:fldChar w:fldCharType="separate"/>
        </w:r>
        <w:r w:rsidRPr="00A2542A">
          <w:rPr>
            <w:noProof/>
            <w:lang w:val="es-ES"/>
          </w:rPr>
          <w:t>1</w:t>
        </w:r>
        <w:r>
          <w:fldChar w:fldCharType="end"/>
        </w:r>
      </w:p>
    </w:sdtContent>
  </w:sdt>
  <w:p w:rsidR="00A2542A" w:rsidRDefault="00A254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4D" w:rsidRDefault="004B454D" w:rsidP="00A2542A">
      <w:pPr>
        <w:spacing w:line="240" w:lineRule="auto"/>
      </w:pPr>
      <w:r>
        <w:separator/>
      </w:r>
    </w:p>
  </w:footnote>
  <w:footnote w:type="continuationSeparator" w:id="0">
    <w:p w:rsidR="004B454D" w:rsidRDefault="004B454D" w:rsidP="00A254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3C1"/>
    <w:rsid w:val="000E73C1"/>
    <w:rsid w:val="00194FD8"/>
    <w:rsid w:val="004B454D"/>
    <w:rsid w:val="006341F3"/>
    <w:rsid w:val="00A2542A"/>
    <w:rsid w:val="00B50E9E"/>
    <w:rsid w:val="00D26014"/>
    <w:rsid w:val="00DE6A96"/>
    <w:rsid w:val="00E14542"/>
    <w:rsid w:val="00E546F7"/>
    <w:rsid w:val="00E6195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42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542A"/>
  </w:style>
  <w:style w:type="paragraph" w:styleId="Piedepgina">
    <w:name w:val="footer"/>
    <w:basedOn w:val="Normal"/>
    <w:link w:val="PiedepginaCar"/>
    <w:uiPriority w:val="99"/>
    <w:unhideWhenUsed/>
    <w:rsid w:val="00A2542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542A"/>
  </w:style>
  <w:style w:type="paragraph" w:styleId="Textodeglobo">
    <w:name w:val="Balloon Text"/>
    <w:basedOn w:val="Normal"/>
    <w:link w:val="TextodegloboCar"/>
    <w:uiPriority w:val="99"/>
    <w:semiHidden/>
    <w:unhideWhenUsed/>
    <w:rsid w:val="00A2542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ca-ES" w:eastAsia="en-US" w:bidi="ar-SA"/>
      </w:rPr>
    </w:rPrDefault>
    <w:pPrDefault>
      <w:pPr>
        <w:spacing w:line="276" w:lineRule="auto"/>
        <w:ind w:left="1985" w:hanging="198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42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542A"/>
  </w:style>
  <w:style w:type="paragraph" w:styleId="Piedepgina">
    <w:name w:val="footer"/>
    <w:basedOn w:val="Normal"/>
    <w:link w:val="PiedepginaCar"/>
    <w:uiPriority w:val="99"/>
    <w:unhideWhenUsed/>
    <w:rsid w:val="00A2542A"/>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542A"/>
  </w:style>
  <w:style w:type="paragraph" w:styleId="Textodeglobo">
    <w:name w:val="Balloon Text"/>
    <w:basedOn w:val="Normal"/>
    <w:link w:val="TextodegloboCar"/>
    <w:uiPriority w:val="99"/>
    <w:semiHidden/>
    <w:unhideWhenUsed/>
    <w:rsid w:val="00A2542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5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735</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Cases Gallart</dc:creator>
  <cp:keywords/>
  <dc:description/>
  <cp:lastModifiedBy>José Cases Gallart</cp:lastModifiedBy>
  <cp:revision>3</cp:revision>
  <cp:lastPrinted>2010-11-08T12:01:00Z</cp:lastPrinted>
  <dcterms:created xsi:type="dcterms:W3CDTF">2010-11-07T17:03:00Z</dcterms:created>
  <dcterms:modified xsi:type="dcterms:W3CDTF">2010-11-08T12:03:00Z</dcterms:modified>
</cp:coreProperties>
</file>